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E37EA" w14:textId="17C74FBB" w:rsidR="008714D2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Name:</w:t>
      </w:r>
      <w:r w:rsidR="001D6E9D">
        <w:rPr>
          <w:rFonts w:ascii="Gotham-Medium" w:hAnsi="Gotham-Medium"/>
          <w:sz w:val="22"/>
        </w:rPr>
        <w:t xml:space="preserve"> </w:t>
      </w:r>
      <w:r w:rsidR="008714D2">
        <w:rPr>
          <w:rFonts w:ascii="Gotham-Medium" w:hAnsi="Gotham-Medium"/>
          <w:sz w:val="22"/>
        </w:rPr>
        <w:t>Mark McNellan</w:t>
      </w:r>
    </w:p>
    <w:p w14:paraId="13F82BDB" w14:textId="77777777"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328"/>
      </w:tblGrid>
      <w:tr w:rsidR="000C6ED6" w14:paraId="19C80060" w14:textId="77777777">
        <w:trPr>
          <w:trHeight w:val="2762"/>
        </w:trPr>
        <w:tc>
          <w:tcPr>
            <w:tcW w:w="14328" w:type="dxa"/>
          </w:tcPr>
          <w:p w14:paraId="1BB9D836" w14:textId="77777777" w:rsidR="000C6ED6" w:rsidRDefault="000C6ED6" w:rsidP="001D6E9D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14:paraId="39A8BF84" w14:textId="631CA378" w:rsidR="008714D2" w:rsidRDefault="008714D2" w:rsidP="008714D2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This article is about the war that started in Afghanistan and because of the person who started it all because of bin laden for the 9/11 and the war started because of when</w:t>
            </w:r>
            <w:r w:rsidR="00B83AE2">
              <w:rPr>
                <w:rFonts w:ascii="Gotham-Book" w:hAnsi="Gotham-Book"/>
              </w:rPr>
              <w:t xml:space="preserve"> he raided on the world trade center</w:t>
            </w:r>
            <w:bookmarkStart w:id="0" w:name="_GoBack"/>
            <w:bookmarkEnd w:id="0"/>
            <w:r w:rsidR="00B83AE2">
              <w:rPr>
                <w:rFonts w:ascii="Gotham-Book" w:hAnsi="Gotham-Book"/>
              </w:rPr>
              <w:t xml:space="preserve"> </w:t>
            </w:r>
          </w:p>
        </w:tc>
      </w:tr>
    </w:tbl>
    <w:p w14:paraId="28C3190D" w14:textId="77777777" w:rsidR="00E65075" w:rsidRPr="00E65075" w:rsidRDefault="00E65075" w:rsidP="000C6ED6">
      <w:pPr>
        <w:spacing w:after="0"/>
        <w:rPr>
          <w:rFonts w:ascii="Gotham-Book" w:hAnsi="Gotham-Book"/>
        </w:rPr>
      </w:pPr>
    </w:p>
    <w:p w14:paraId="5FA4C7B6" w14:textId="77777777"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proofErr w:type="gramStart"/>
      <w:r w:rsidR="000C6ED6">
        <w:rPr>
          <w:rFonts w:ascii="Gotham-Book" w:hAnsi="Gotham-Book"/>
        </w:rPr>
        <w:t>Identify three specific demographics to earn a 4</w:t>
      </w:r>
      <w:proofErr w:type="gramEnd"/>
      <w:r w:rsidR="000C6ED6">
        <w:rPr>
          <w:rFonts w:ascii="Gotham-Book" w:hAnsi="Gotham-Book"/>
        </w:rPr>
        <w:t xml:space="preserve">, </w:t>
      </w:r>
      <w:proofErr w:type="gramStart"/>
      <w:r w:rsidR="000C6ED6">
        <w:rPr>
          <w:rFonts w:ascii="Gotham-Book" w:hAnsi="Gotham-Book"/>
        </w:rPr>
        <w:t>two will earn a 3</w:t>
      </w:r>
      <w:proofErr w:type="gramEnd"/>
      <w:r w:rsidR="000C6ED6">
        <w:rPr>
          <w:rFonts w:ascii="Gotham-Book" w:hAnsi="Gotham-Book"/>
        </w:rPr>
        <w:t>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8"/>
        <w:gridCol w:w="5040"/>
      </w:tblGrid>
      <w:tr w:rsidR="000C6ED6" w14:paraId="618767F8" w14:textId="77777777">
        <w:trPr>
          <w:trHeight w:val="2366"/>
        </w:trPr>
        <w:tc>
          <w:tcPr>
            <w:tcW w:w="9288" w:type="dxa"/>
          </w:tcPr>
          <w:p w14:paraId="4F8E6F9A" w14:textId="77777777"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14:paraId="265C42A9" w14:textId="77777777"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</w:p>
          <w:p w14:paraId="3C760D75" w14:textId="77777777"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14:paraId="17EF26F6" w14:textId="77777777"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14:paraId="4CB65C98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14:paraId="0B0B1A06" w14:textId="77777777"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43F213BF" w14:textId="77777777"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14:paraId="38EC6FBD" w14:textId="77777777"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14:paraId="22AC8BC8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507B46B4" w14:textId="77777777"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400"/>
      </w:tblGrid>
      <w:tr w:rsidR="000C6ED6" w14:paraId="52F7BC55" w14:textId="77777777">
        <w:trPr>
          <w:trHeight w:val="899"/>
        </w:trPr>
        <w:tc>
          <w:tcPr>
            <w:tcW w:w="14400" w:type="dxa"/>
          </w:tcPr>
          <w:p w14:paraId="2454596F" w14:textId="77777777"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</w:p>
        </w:tc>
      </w:tr>
    </w:tbl>
    <w:p w14:paraId="0500EDE3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0FB2CB40" w14:textId="77777777"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200"/>
        <w:gridCol w:w="7200"/>
      </w:tblGrid>
      <w:tr w:rsidR="000C6ED6" w14:paraId="1AEE5A19" w14:textId="77777777">
        <w:trPr>
          <w:trHeight w:val="1322"/>
        </w:trPr>
        <w:tc>
          <w:tcPr>
            <w:tcW w:w="7200" w:type="dxa"/>
          </w:tcPr>
          <w:p w14:paraId="592C090D" w14:textId="77777777"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14:paraId="09641769" w14:textId="77777777"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5FE2C8E5" w14:textId="77777777"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14:paraId="1A41EA69" w14:textId="77777777"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14:paraId="6DCA833A" w14:textId="77777777"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</w:p>
          <w:p w14:paraId="0D19340C" w14:textId="77777777"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14:paraId="45032B3A" w14:textId="77777777"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C6ED6"/>
    <w:rsid w:val="00117B58"/>
    <w:rsid w:val="001D6E9D"/>
    <w:rsid w:val="00386AB9"/>
    <w:rsid w:val="0040263A"/>
    <w:rsid w:val="004C26BE"/>
    <w:rsid w:val="00512137"/>
    <w:rsid w:val="008714D2"/>
    <w:rsid w:val="00B30E5E"/>
    <w:rsid w:val="00B83AE2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F75A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714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4D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D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714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4D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D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910</Characters>
  <Application>Microsoft Macintosh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Mark McNellan</cp:lastModifiedBy>
  <cp:revision>2</cp:revision>
  <dcterms:created xsi:type="dcterms:W3CDTF">2012-02-09T16:24:00Z</dcterms:created>
  <dcterms:modified xsi:type="dcterms:W3CDTF">2012-02-09T16:24:00Z</dcterms:modified>
</cp:coreProperties>
</file>